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24.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水利生产经营单位安全生产标准化评审流程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eastAsia="zh-CN" w:bidi="ar"/>
        </w:rPr>
        <w:t>图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647065</wp:posOffset>
                      </wp:positionV>
                      <wp:extent cx="0" cy="381000"/>
                      <wp:effectExtent l="95250" t="0" r="114300" b="571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8.5pt;margin-top:50.95pt;height:30pt;width:0pt;z-index:251659264;mso-width-relative:page;mso-height-relative:page;" filled="f" stroked="t" coordsize="21600,21600" o:gfxdata="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R/Vi1gAAAAsBAAAPAAAAAAAAAAEAIAAAACIAAABkcnMvZG93bnJldi54bWxQSwECFAAU&#10;AAAACACHTuJAwyGQvvMBAACxAwAADgAAAAAAAAABACAAAAAlAQAAZHJzL2Uyb0RvYy54bWxQSwUG&#10;AAAAAAYABgBZAQAAig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公示法定应当提交的材料；一次性告知补正材料；依法受理或不予受理申请（不予受理的说明理由）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公示、技术审查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对申请人提交的申请事项进行公示，征求利益第三人和社会公众的意见、建议，对申请报告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组织进行技术审查。符合听证情形的，依法组织听证。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0" cy="285750"/>
                <wp:effectExtent l="95250" t="0" r="571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2pt;height:22.5pt;width:0pt;z-index:251667456;mso-width-relative:page;mso-height-relative:page;" filled="f" stroked="t" coordsize="21600,21600" o:gfxdata="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J5cdQAAAAHAQAADwAAAAAAAAABACAAAAAiAAAAZHJzL2Rvd25yZXYueG1sUEsBAhQAFAAA&#10;AAgAh07iQMqD4KzzAQAAsQMAAA4AAAAAAAAAAQAgAAAAIwEAAGRycy9lMm9Eb2MueG1sUEsFBgAA&#10;AAAGAAYAWQEAAI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20"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2pt;height:22.5pt;width:0pt;z-index:251661312;mso-width-relative:page;mso-height-relative:page;" filled="f" stroked="t" coordsize="21600,21600" o:gfxdata="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J5cdQAAAAHAQAADwAAAAAAAAABACAAAAAiAAAAZHJzL2Rvd25yZXYueG1sUEsBAhQAFAAA&#10;AAgAh07iQORxOrbzAQAAsQMAAA4AAAAAAAAAAQAgAAAAIwEAAGRycy9lMm9Eb2MueG1sUEsFBgAA&#10;AAAGAAYAWQEAAI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决定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依法作出同意或不予同意的书面决定；不予同意的说明理由，并告知申请人享有的申请行政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复议和行政诉讼的权利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0" cy="28575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2pt;height:22.5pt;width:0pt;z-index:251669504;mso-width-relative:page;mso-height-relative:page;" filled="f" stroked="t" coordsize="21600,21600" o:gfxdata="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yeXHUAAAABwEAAA8AAAAAAAAAAQAgAAAAIgAAAGRycy9k&#10;b3ducmV2LnhtbFBLAQIUABQAAAAIAIdO4kBKbWjmBgIAANIDAAAOAAAAAAAAAAEAIAAAACM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送达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依法送达并公开行政决定</w:t>
            </w:r>
          </w:p>
        </w:tc>
      </w:tr>
    </w:tbl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业务电话：</w:t>
      </w:r>
      <w:r>
        <w:rPr>
          <w:rFonts w:hint="eastAsia" w:ascii="宋体" w:hAnsi="宋体" w:cs="宋体"/>
          <w:sz w:val="22"/>
          <w:szCs w:val="22"/>
        </w:rPr>
        <w:t xml:space="preserve"> 0851-86987099，监督电话：0851-85936226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法定期限：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20个工作日</w:t>
      </w:r>
      <w:bookmarkStart w:id="0" w:name="_GoBack"/>
      <w:bookmarkEnd w:id="0"/>
      <w:r>
        <w:rPr>
          <w:rFonts w:hint="eastAsia" w:ascii="宋体" w:hAnsi="宋体" w:cs="宋体"/>
          <w:sz w:val="22"/>
          <w:szCs w:val="22"/>
        </w:rPr>
        <w:t>（不含专家技术审查、公示、听证等特殊环节时间）</w:t>
      </w:r>
    </w:p>
    <w:p>
      <w:r>
        <w:rPr>
          <w:rFonts w:hint="eastAsia" w:ascii="宋体" w:hAnsi="宋体" w:cs="宋体"/>
          <w:sz w:val="22"/>
          <w:szCs w:val="22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15566D"/>
    <w:rsid w:val="001C1280"/>
    <w:rsid w:val="00532EEC"/>
    <w:rsid w:val="007A000C"/>
    <w:rsid w:val="00890273"/>
    <w:rsid w:val="0090371D"/>
    <w:rsid w:val="00A20436"/>
    <w:rsid w:val="00BA5E1C"/>
    <w:rsid w:val="00D85E0B"/>
    <w:rsid w:val="03EB0C97"/>
    <w:rsid w:val="1AE9161F"/>
    <w:rsid w:val="5F0C1C5A"/>
    <w:rsid w:val="724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2017-07-06T09:08:00Z</dcterms:created>
  <dc:creator>Microsoft.com</dc:creator>
  <cp:lastModifiedBy>lenovo</cp:lastModifiedBy>
  <cp:lastPrinted>2017-07-12T08:40:00Z</cp:lastPrinted>
  <dcterms:modified xsi:type="dcterms:W3CDTF">2018-05-22T03:24:11Z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