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bidi="ar"/>
        </w:rPr>
        <w:t>在在江河、湖泊新建、改建或者扩大入河排污口审核流程图</w:t>
      </w:r>
    </w:p>
    <w:tbl>
      <w:tblPr>
        <w:tblStyle w:val="6"/>
        <w:tblpPr w:leftFromText="180" w:rightFromText="180" w:vertAnchor="text" w:horzAnchor="page" w:tblpX="5678" w:tblpY="329"/>
        <w:tblW w:w="5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5847" w:type="dxa"/>
          </w:tcPr>
          <w:p>
            <w:pPr>
              <w:widowControl/>
              <w:jc w:val="left"/>
              <w:textAlignment w:val="center"/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应当提交的申请材料：</w:t>
            </w:r>
          </w:p>
          <w:p>
            <w:pPr>
              <w:widowControl/>
              <w:jc w:val="left"/>
              <w:textAlignment w:val="center"/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 xml:space="preserve">1、入河排污口设置申请文件； 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2、建设项目依据文件或相关说明材料；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3、入河排污口设置论证报告；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jc w:val="left"/>
              <w:textAlignment w:val="center"/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4、当入河排污口设置与第三者有利害关系时，第三者承诺书或其他文件</w:t>
            </w:r>
          </w:p>
          <w:p>
            <w:pPr>
              <w:widowControl/>
              <w:jc w:val="left"/>
              <w:textAlignment w:val="center"/>
              <w:rPr>
                <w:rFonts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5、申请人授权委托书。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ab/>
            </w:r>
            <w:r>
              <w:rPr>
                <w:rFonts w:hint="eastAsia" w:cs="黑体" w:asciiTheme="majorEastAsia" w:hAnsiTheme="majorEastAsia" w:eastAsiaTheme="majorEastAsia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</w:tbl>
    <w:p>
      <w:pPr>
        <w:widowControl/>
        <w:jc w:val="center"/>
        <w:textAlignment w:val="center"/>
        <w:rPr>
          <w:rFonts w:cs="黑体" w:asciiTheme="majorEastAsia" w:hAnsiTheme="majorEastAsia" w:eastAsiaTheme="majorEastAsia"/>
          <w:b/>
          <w:kern w:val="0"/>
          <w:sz w:val="44"/>
          <w:szCs w:val="44"/>
          <w:lang w:bidi="ar"/>
        </w:rPr>
      </w:pPr>
      <w:r>
        <w:rPr>
          <w:rFonts w:hint="eastAsia" w:cs="黑体" w:asciiTheme="majorEastAsia" w:hAnsiTheme="majorEastAsia" w:eastAsiaTheme="majorEastAsia"/>
          <w:b/>
          <w:kern w:val="0"/>
          <w:sz w:val="44"/>
          <w:szCs w:val="44"/>
          <w:lang w:bidi="ar"/>
        </w:rPr>
        <w:t xml:space="preserve">          </w:t>
      </w:r>
    </w:p>
    <w:tbl>
      <w:tblPr>
        <w:tblStyle w:val="6"/>
        <w:tblpPr w:leftFromText="180" w:rightFromText="180" w:vertAnchor="text" w:horzAnchor="page" w:tblpX="3253" w:tblpY="11"/>
        <w:tblW w:w="1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</w:t>
            </w:r>
          </w:p>
        </w:tc>
      </w:tr>
    </w:tbl>
    <w:p>
      <w:pPr>
        <w:widowControl/>
        <w:jc w:val="center"/>
        <w:textAlignment w:val="center"/>
        <w:rPr>
          <w:rFonts w:cs="黑体" w:asciiTheme="minorEastAsia" w:hAnsiTheme="minorEastAsia" w:eastAsiaTheme="minorEastAsia"/>
          <w:b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148590</wp:posOffset>
                </wp:positionV>
                <wp:extent cx="381000" cy="0"/>
                <wp:effectExtent l="0" t="76200" r="19050" b="1143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65pt;margin-top:11.7pt;height:0pt;width:30pt;z-index:251694080;mso-width-relative:page;mso-height-relative:page;" filled="f" stroked="t" coordsize="21600,21600" o:gfxdata="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it4UbVAAAACQEAAA8AAAAAAAAAAQAgAAAAIgAAAGRycy9k&#10;b3ducmV2LnhtbFBLAQIUABQAAAAIAIdO4kBbNIGyBQIAANIDAAAOAAAAAAAAAAEAIAAAACQ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131445</wp:posOffset>
                </wp:positionV>
                <wp:extent cx="0" cy="666750"/>
                <wp:effectExtent l="76200" t="0" r="952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25pt;margin-top:10.35pt;height:52.5pt;width:0pt;z-index:251673600;mso-width-relative:page;mso-height-relative:page;" filled="f" stroked="t" coordsize="21600,21600" o:gfxdata="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/U4pf1QAAAAoBAAAPAAAAAAAAAAEAIAAAACIAAABkcnMv&#10;ZG93bnJldi54bWxQSwECFAAUAAAACACHTuJAuIWjJQYCAADSAwAADgAAAAAAAAABACAAAAAk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    </w:t>
      </w:r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</w:t>
      </w:r>
    </w:p>
    <w:tbl>
      <w:tblPr>
        <w:tblStyle w:val="6"/>
        <w:tblpPr w:leftFromText="180" w:rightFromText="180" w:vertAnchor="text" w:horzAnchor="page" w:tblpX="3478" w:tblpY="725"/>
        <w:tblW w:w="1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74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cs="黑体" w:asciiTheme="minorEastAsia" w:hAnsiTheme="minorEastAsia" w:eastAsiaTheme="minorEastAsia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szCs w:val="21"/>
              </w:rPr>
              <w:t>受理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520065</wp:posOffset>
                      </wp:positionV>
                      <wp:extent cx="6985" cy="1189355"/>
                      <wp:effectExtent l="42545" t="0" r="64770" b="1079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1893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15pt;margin-top:40.95pt;height:93.65pt;width:0.55pt;z-index:251691008;mso-width-relative:page;mso-height-relative:page;" filled="f" stroked="t" coordsize="21600,21600" o:gfxdata="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ojmqtcAAAAIAQAADwAAAAAAAAABACAAAAAiAAAAZHJzL2Rvd25yZXYueG1sUEsB&#10;AhQAFAAAAAgAh07iQL0yCfH2AQAAtQMAAA4AAAAAAAAAAQAgAAAAJgEAAGRycy9lMm9Eb2MueG1s&#10;UEsFBgAAAAAGAAYAWQEAAI4FAAAAAA==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207010</wp:posOffset>
                      </wp:positionV>
                      <wp:extent cx="1061085" cy="22225"/>
                      <wp:effectExtent l="0" t="28575" r="5715" b="6350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85" cy="2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4.15pt;margin-top:16.3pt;height:1.75pt;width:83.55pt;z-index:251692032;mso-width-relative:page;mso-height-relative:page;" filled="f" stroked="t" coordsize="21600,21600" o:gfxdata="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gP/mbYAAAACQEAAA8AAAAAAAAAAQAgAAAAIgAA&#10;AGRycy9kb3ducmV2LnhtbFBLAQIUABQAAAAIAIdO4kAtoJneCAIAANcDAAAOAAAAAAAAAAEAIAAA&#10;ACcBAABkcnMvZTJvRG9jLnhtbFBLBQYAAAAABgAGAFkBAACh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cs="黑体" w:asciiTheme="minorEastAsia" w:hAnsiTheme="minorEastAsia" w:eastAsiaTheme="minorEastAsia"/>
                <w:szCs w:val="21"/>
              </w:rPr>
              <w:t>申请材料齐全，符合法定形式</w:t>
            </w: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</w:t>
      </w: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-1642745</wp:posOffset>
                </wp:positionH>
                <wp:positionV relativeFrom="paragraph">
                  <wp:posOffset>130175</wp:posOffset>
                </wp:positionV>
                <wp:extent cx="400050" cy="14605"/>
                <wp:effectExtent l="0" t="45720" r="0" b="539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46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129.35pt;margin-top:10.25pt;height:1.15pt;width:31.5pt;z-index:251683840;mso-width-relative:page;mso-height-relative:page;" filled="f" stroked="t" coordsize="21600,21600" o:gfxdata="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KXU3S2AAAAAsBAAAPAAAA&#10;AAAAAAEAIAAAACIAAABkcnMvZG93bnJldi54bWxQSwECFAAUAAAACACHTuJAUswATBUCAADqAwAA&#10;DgAAAAAAAAABACAAAAAnAQAAZHJzL2Uyb0RvYy54bWxQSwUGAAAAAAYABgBZAQAAr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page" w:tblpX="6930" w:tblpY="-170"/>
        <w:tblW w:w="3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426" w:type="dxa"/>
          </w:tcPr>
          <w:p>
            <w:pPr>
              <w:widowControl/>
              <w:jc w:val="left"/>
              <w:textAlignment w:val="center"/>
              <w:rPr>
                <w:rFonts w:cs="黑体" w:asciiTheme="minorEastAsia" w:hAnsiTheme="minorEastAsia" w:eastAsiaTheme="minorEastAsia"/>
                <w:b/>
                <w:kern w:val="0"/>
                <w:szCs w:val="21"/>
                <w:lang w:bidi="ar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Cs w:val="21"/>
                <w:lang w:bidi="ar"/>
              </w:rPr>
              <w:t>材料不齐全或者不符合法定形式的，一次性告知申请人补正材料。申请人按照要求提交全部补正申请材料的，予以受理。</w:t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  <w:r>
              <w:rPr>
                <w:rFonts w:hint="eastAsia" w:cs="黑体" w:asciiTheme="minorEastAsia" w:hAnsiTheme="minorEastAsia" w:eastAsiaTheme="minorEastAsia"/>
                <w:b/>
                <w:kern w:val="0"/>
                <w:szCs w:val="21"/>
                <w:lang w:bidi="ar"/>
              </w:rPr>
              <w:tab/>
            </w:r>
          </w:p>
        </w:tc>
      </w:tr>
    </w:tbl>
    <w:tbl>
      <w:tblPr>
        <w:tblStyle w:val="6"/>
        <w:tblpPr w:leftFromText="180" w:rightFromText="180" w:vertAnchor="page" w:horzAnchor="page" w:tblpX="1050" w:tblpY="3811"/>
        <w:tblW w:w="1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不属于行政许可范畴或不属于本机关职权范围的，不予受理，出具《不予受理通知书》并说明理由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520" w:lineRule="exac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278765</wp:posOffset>
                </wp:positionV>
                <wp:extent cx="619125" cy="371475"/>
                <wp:effectExtent l="0" t="3810" r="9525" b="57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.3pt;margin-top:21.95pt;height:29.25pt;width:48.75pt;z-index:251681792;mso-width-relative:page;mso-height-relative:page;" filled="f" stroked="t" coordsize="21600,21600" o:gfxdata="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ig4gD2AAAAAoBAAAPAAAAAAAA&#10;AAEAIAAAACIAAABkcnMvZG93bnJldi54bWxQSwECFAAUAAAACACHTuJAd9x67RICAADj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line="520" w:lineRule="exact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W w:w="4819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819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公示、技术审查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285115</wp:posOffset>
                      </wp:positionV>
                      <wp:extent cx="377190" cy="4445"/>
                      <wp:effectExtent l="0" t="48260" r="3810" b="6159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35.85pt;margin-top:22.45pt;height:0.35pt;width:29.7pt;z-index:251679744;mso-width-relative:page;mso-height-relative:page;" filled="f" stroked="t" coordsize="21600,21600" o:gfxdata="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obmaTXAAAACQEAAA8AAAAAAAAAAQAg&#10;AAAAIgAAAGRycy9kb3ducmV2LnhtbFBLAQIUABQAAAAIAIdO4kDdPgt6DwIAAN8DAAAOAAAAAAAA&#10;AAEAIAAAACYBAABkcnMvZTJvRG9jLnhtbFBLBQYAAAAABgAGAFkBAACn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对申请人提交的申请事项进行公示，征求利益第三人和社会公众的意见、建议，对申请报告组织进行技术审查。</w:t>
            </w:r>
          </w:p>
        </w:tc>
      </w:tr>
    </w:tbl>
    <w:tbl>
      <w:tblPr>
        <w:tblStyle w:val="6"/>
        <w:tblpPr w:leftFromText="180" w:rightFromText="180" w:vertAnchor="text" w:horzAnchor="margin" w:tblpXSpec="right" w:tblpY="-1141"/>
        <w:tblW w:w="2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27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听证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符合听证情形的，依法组织听证。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17780</wp:posOffset>
                </wp:positionV>
                <wp:extent cx="9525" cy="342900"/>
                <wp:effectExtent l="46990" t="0" r="5778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3pt;margin-top:1.4pt;height:27pt;width:0.75pt;z-index:251667456;mso-width-relative:page;mso-height-relative:page;" filled="f" stroked="t" coordsize="21600,21600" o:gfxdata="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GkaYT1gAAAAgBAAAPAAAAAAAAAAEAIAAAACIAAABkcnMvZG93bnJldi54&#10;bWxQSwECFAAUAAAACACHTuJAtlM9qPwBAAC+AwAADgAAAAAAAAABACAAAAAlAQAAZHJzL2Uyb0Rv&#10;Yy54bWxQSwUGAAAAAAYABgBZAQAAk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 </w:t>
      </w:r>
    </w:p>
    <w:tbl>
      <w:tblPr>
        <w:tblStyle w:val="6"/>
        <w:tblpPr w:leftFromText="180" w:rightFromText="180" w:vertAnchor="text" w:horzAnchor="margin" w:tblpY="24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审查</w:t>
            </w: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对申请人提交的申请材料及公示、技术审查报告进行审查，提出办理意见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579755</wp:posOffset>
                </wp:positionV>
                <wp:extent cx="0" cy="285750"/>
                <wp:effectExtent l="95250" t="0" r="5715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45.65pt;height:22.5pt;width:0pt;z-index:251661312;mso-width-relative:page;mso-height-relative:page;" filled="f" stroked="t" coordsize="21600,21600" o:gfxdata="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zSwabYAAAACgEAAA8AAAAAAAAAAQAgAAAAIgAAAGRycy9kb3ducmV2LnhtbFBLAQIU&#10;ABQAAAAIAIdO4kDkcTq28wEAALEDAAAOAAAAAAAAAAEAIAAAACc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XSpec="center" w:tblpY="138"/>
        <w:tblW w:w="5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决定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依法作出准予许可或不予许可的书面决定；不予许可的说明理由，并告知申请人享有的申请行政复议和行政诉讼的权利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207645</wp:posOffset>
                </wp:positionV>
                <wp:extent cx="5715" cy="260985"/>
                <wp:effectExtent l="46990" t="0" r="61595" b="571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05pt;margin-top:16.35pt;height:20.55pt;width:0.45pt;z-index:251696128;mso-width-relative:page;mso-height-relative:page;" filled="f" stroked="t" coordsize="21600,21600" o:gfxdata="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mawPdgAAAAJAQAADwAAAAAAAAABACAAAAAiAAAAZHJzL2Rvd25y&#10;ZXYueG1sUEsBAhQAFAAAAAgAh07iQKnmppT+AQAAvgMAAA4AAAAAAAAAAQAgAAAAJwEAAGRycy9l&#10;Mm9Eb2MueG1sUEsFBgAAAAAGAAYAWQEAAJc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horzAnchor="margin" w:tblpXSpec="center" w:tblpY="193"/>
        <w:tblW w:w="2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送达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依法送达并公开行政许可决定</w:t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hint="eastAsia" w:ascii="宋体" w:hAnsi="宋体" w:cs="宋体"/>
          <w:kern w:val="0"/>
          <w:sz w:val="22"/>
          <w:szCs w:val="22"/>
          <w:lang w:bidi="ar"/>
        </w:rPr>
      </w:pPr>
    </w:p>
    <w:p>
      <w:pPr>
        <w:rPr>
          <w:rFonts w:ascii="宋体" w:hAnsi="宋体" w:cs="宋体"/>
          <w:kern w:val="0"/>
          <w:sz w:val="21"/>
          <w:szCs w:val="21"/>
          <w:lang w:bidi="ar"/>
        </w:rPr>
      </w:pPr>
      <w:r>
        <w:rPr>
          <w:rFonts w:hint="eastAsia" w:ascii="宋体" w:hAnsi="宋体" w:cs="宋体"/>
          <w:kern w:val="0"/>
          <w:sz w:val="21"/>
          <w:szCs w:val="21"/>
          <w:lang w:bidi="ar"/>
        </w:rPr>
        <w:t>办理机构：贵州省水利厅驻省政府政务服务中心行政审批窗口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bidi="ar"/>
        </w:rPr>
        <w:t>业务电话：</w:t>
      </w:r>
      <w:r>
        <w:rPr>
          <w:rFonts w:hint="eastAsia" w:ascii="宋体" w:hAnsi="宋体" w:cs="宋体"/>
          <w:sz w:val="21"/>
          <w:szCs w:val="21"/>
        </w:rPr>
        <w:t xml:space="preserve"> 0851-86987099，监督电话：0851-85936226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法定期限：20个工作日（不含专家技术审查、公示、听证等特殊环节时间）</w:t>
      </w:r>
    </w:p>
    <w:p>
      <w:pPr>
        <w:rPr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承诺期限：10个工作日（不含专家技术审查、公示、听证等特殊环节时间）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6"/>
    <w:rsid w:val="000850FE"/>
    <w:rsid w:val="0015566D"/>
    <w:rsid w:val="001871B1"/>
    <w:rsid w:val="001A7E43"/>
    <w:rsid w:val="001C67C5"/>
    <w:rsid w:val="001D1113"/>
    <w:rsid w:val="001D40C5"/>
    <w:rsid w:val="002B45A6"/>
    <w:rsid w:val="003253D7"/>
    <w:rsid w:val="003C2355"/>
    <w:rsid w:val="0048138F"/>
    <w:rsid w:val="005028D6"/>
    <w:rsid w:val="00546AD8"/>
    <w:rsid w:val="007A000C"/>
    <w:rsid w:val="008309C0"/>
    <w:rsid w:val="0085176E"/>
    <w:rsid w:val="00890273"/>
    <w:rsid w:val="008C122F"/>
    <w:rsid w:val="00992647"/>
    <w:rsid w:val="009C6431"/>
    <w:rsid w:val="009F16C1"/>
    <w:rsid w:val="00A20436"/>
    <w:rsid w:val="00AE454E"/>
    <w:rsid w:val="00B92FC7"/>
    <w:rsid w:val="00BA5E1C"/>
    <w:rsid w:val="00BC4458"/>
    <w:rsid w:val="00C82CA2"/>
    <w:rsid w:val="00D75099"/>
    <w:rsid w:val="00D75990"/>
    <w:rsid w:val="00D85E0B"/>
    <w:rsid w:val="00EB4FC1"/>
    <w:rsid w:val="00EF13D0"/>
    <w:rsid w:val="00F3778C"/>
    <w:rsid w:val="00F95720"/>
    <w:rsid w:val="0C6579BA"/>
    <w:rsid w:val="14634685"/>
    <w:rsid w:val="275E7DEE"/>
    <w:rsid w:val="2D9A6898"/>
    <w:rsid w:val="30875988"/>
    <w:rsid w:val="3DB54E72"/>
    <w:rsid w:val="48671AE4"/>
    <w:rsid w:val="4FB55BC1"/>
    <w:rsid w:val="59050E4A"/>
    <w:rsid w:val="612B7302"/>
    <w:rsid w:val="66BE719B"/>
    <w:rsid w:val="6DF10B71"/>
    <w:rsid w:val="7853442C"/>
    <w:rsid w:val="7C9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2017-10-23T07:23:00Z</dcterms:created>
  <dc:creator>Microsoft.com</dc:creator>
  <cp:lastModifiedBy>lenovo</cp:lastModifiedBy>
  <dcterms:modified xsi:type="dcterms:W3CDTF">2018-05-18T03:21:23Z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