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5902" w:tblpY="2358"/>
        <w:tblW w:w="5645" w:type="dxa"/>
        <w:tblLayout w:type="fixed"/>
        <w:tblLook w:val="04A0"/>
      </w:tblPr>
      <w:tblGrid>
        <w:gridCol w:w="5645"/>
      </w:tblGrid>
      <w:tr w:rsidR="00684C7B">
        <w:trPr>
          <w:trHeight w:val="1629"/>
        </w:trPr>
        <w:tc>
          <w:tcPr>
            <w:tcW w:w="5645" w:type="dxa"/>
          </w:tcPr>
          <w:p w:rsidR="00684C7B" w:rsidRDefault="00DA4C1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黑体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应当提交的申请材料：</w:t>
            </w:r>
          </w:p>
          <w:p w:rsidR="00684C7B" w:rsidRDefault="00DA4C1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黑体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、洪水影响评价类审批申请文件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及授权委托书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；</w:t>
            </w:r>
          </w:p>
          <w:p w:rsidR="00684C7B" w:rsidRDefault="00DA4C1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黑体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2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、水工程建设规划同意书申请表、拟报批水工程的（预）可行性研究报告。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（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涉及“权限内建设水工程规划审查”的提交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）。</w:t>
            </w:r>
          </w:p>
          <w:p w:rsidR="00684C7B" w:rsidRDefault="00DA4C1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黑体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3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河道管理范围内建设项目审查申请表或河道采砂申请表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建设项目或其他活动防洪影响评价报告及技术审查意见；无采砂规划河段的采砂申请应提交经批准的采砂应急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计划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划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建设项目工程建设方案或工程可行性研究报告或初步设计报告；河道采砂应提交企业营业执照或企业法人营业执照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涉河建设项目占用河道岸线和河道管理范围内的土地情况资料；河道采砂使用采砂船采砂的，应提交采砂船照片及参数资料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影响第三人合法水事权益的协议文件和图件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涉及河道堤防等防洪工程的管理与维护、防汛及有关补救措施的协议文件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。（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涉及“权限河道管理范围内建设项目及采砂等有关活动审批”的提交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）。</w:t>
            </w:r>
          </w:p>
          <w:p w:rsidR="00684C7B" w:rsidRDefault="00DA4C1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黑体"/>
                <w:b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4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工程施工计划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建设工程对水文监测影响程度的分析评价报告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补救措施和费用估算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（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涉及“在国家基本水文测站上下游建设影响水文监测工程核准”或“国家管理外的其他一般水文（测）站的设立、迁移以及建设影响水文监测环境工程审批”的提</w:t>
            </w:r>
            <w:r>
              <w:rPr>
                <w:rFonts w:asciiTheme="majorEastAsia" w:eastAsiaTheme="majorEastAsia" w:hAnsiTheme="majorEastAsia" w:cs="黑体" w:hint="eastAsia"/>
                <w:kern w:val="0"/>
                <w:szCs w:val="21"/>
                <w:lang/>
              </w:rPr>
              <w:t>交）。</w:t>
            </w:r>
          </w:p>
        </w:tc>
      </w:tr>
    </w:tbl>
    <w:p w:rsidR="00684C7B" w:rsidRDefault="00DA4C17">
      <w:pPr>
        <w:widowControl/>
        <w:jc w:val="center"/>
        <w:textAlignment w:val="center"/>
        <w:rPr>
          <w:rFonts w:asciiTheme="minorEastAsia" w:eastAsiaTheme="minorEastAsia" w:hAnsiTheme="minorEastAsia" w:cstheme="minorEastAsia"/>
          <w:bCs/>
          <w:kern w:val="0"/>
          <w:sz w:val="32"/>
          <w:szCs w:val="32"/>
          <w:lang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  <w:lang/>
        </w:rPr>
        <w:t xml:space="preserve"> 1.</w:t>
      </w: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  <w:lang/>
        </w:rPr>
        <w:t>权限</w:t>
      </w:r>
      <w:r w:rsidR="000A7E23"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  <w:lang/>
        </w:rPr>
        <w:t>内</w:t>
      </w: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  <w:lang/>
        </w:rPr>
        <w:t>洪水影响评价类审批流程图</w:t>
      </w:r>
    </w:p>
    <w:p w:rsidR="00684C7B" w:rsidRDefault="00684C7B">
      <w:pPr>
        <w:widowControl/>
        <w:jc w:val="center"/>
        <w:textAlignment w:val="center"/>
        <w:rPr>
          <w:rFonts w:asciiTheme="majorEastAsia" w:eastAsiaTheme="majorEastAsia" w:hAnsiTheme="majorEastAsia" w:cs="黑体"/>
          <w:b/>
          <w:kern w:val="0"/>
          <w:sz w:val="44"/>
          <w:szCs w:val="44"/>
          <w:lang/>
        </w:rPr>
      </w:pPr>
    </w:p>
    <w:p w:rsidR="00684C7B" w:rsidRDefault="00684C7B">
      <w:pPr>
        <w:widowControl/>
        <w:jc w:val="center"/>
        <w:textAlignment w:val="center"/>
        <w:rPr>
          <w:rFonts w:asciiTheme="minorEastAsia" w:eastAsiaTheme="minorEastAsia" w:hAnsiTheme="minorEastAsia" w:cs="黑体"/>
          <w:b/>
          <w:kern w:val="0"/>
          <w:szCs w:val="21"/>
          <w:lang/>
        </w:rPr>
      </w:pPr>
    </w:p>
    <w:p w:rsidR="00684C7B" w:rsidRDefault="00684C7B">
      <w:pPr>
        <w:jc w:val="left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80" w:rightFromText="180" w:vertAnchor="page" w:horzAnchor="page" w:tblpX="1032" w:tblpY="3853"/>
        <w:tblW w:w="2093" w:type="dxa"/>
        <w:tblLayout w:type="fixed"/>
        <w:tblLook w:val="04A0"/>
      </w:tblPr>
      <w:tblGrid>
        <w:gridCol w:w="2093"/>
      </w:tblGrid>
      <w:tr w:rsidR="00684C7B">
        <w:tc>
          <w:tcPr>
            <w:tcW w:w="2093" w:type="dxa"/>
          </w:tcPr>
          <w:p w:rsidR="00684C7B" w:rsidRDefault="00684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3.45pt;margin-top:45.1pt;width:29.1pt;height:1pt;flip:x y;z-index:251660288" o:gfxdata="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CWzX1gAAAAkBAAAPAAAA&#10;AAAAAAEAIAAAACIAAABkcnMvZG93bnJldi54bWxQSwECFAAUAAAACACHTuJAa9ME3xcCAADsAwAA&#10;DgAAAAAAAAABACAAAAAlAQAAZHJzL2Uyb0RvYy54bWxQSwUGAAAAAAYABgBZAQAArgUAAAAA&#10;">
                  <v:stroke endarrow="open"/>
                </v:shape>
              </w:pict>
            </w:r>
            <w:r w:rsidR="00DA4C17">
              <w:rPr>
                <w:rFonts w:asciiTheme="minorEastAsia" w:eastAsiaTheme="minorEastAsia" w:hAnsiTheme="minorEastAsia" w:hint="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80" w:rightFromText="180" w:vertAnchor="text" w:horzAnchor="page" w:tblpX="3867" w:tblpY="6"/>
        <w:tblW w:w="1384" w:type="dxa"/>
        <w:tblLayout w:type="fixed"/>
        <w:tblLook w:val="04A0"/>
      </w:tblPr>
      <w:tblGrid>
        <w:gridCol w:w="1384"/>
      </w:tblGrid>
      <w:tr w:rsidR="00684C7B">
        <w:trPr>
          <w:trHeight w:val="416"/>
        </w:trPr>
        <w:tc>
          <w:tcPr>
            <w:tcW w:w="1384" w:type="dxa"/>
          </w:tcPr>
          <w:p w:rsidR="00684C7B" w:rsidRDefault="00684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shape id="_x0000_s1033" type="#_x0000_t32" style="position:absolute;left:0;text-align:left;margin-left:60.05pt;margin-top:10.5pt;width:32.55pt;height:.15pt;flip:y;z-index:251659264" o:gfxdata="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zWDu1gAAAAkBAAAPAAAAAAAAAAEA&#10;IAAAACIAAABkcnMvZG93bnJldi54bWxQSwECFAAUAAAACACHTuJADyouAxECAADhAwAADgAAAAAA&#10;AAABACAAAAAlAQAAZHJzL2Uyb0RvYy54bWxQSwUGAAAAAAYABgBZAQAAqAUAAAAA&#10;">
                  <v:stroke endarrow="open"/>
                </v:shape>
              </w:pict>
            </w:r>
            <w:r w:rsidR="00DA4C17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</w:p>
        </w:tc>
      </w:tr>
    </w:tbl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 id="_x0000_s1032" type="#_x0000_t32" style="position:absolute;left:0;text-align:left;margin-left:57.6pt;margin-top:32.8pt;width:.1pt;height:46.7pt;flip:x;z-index:251655168;mso-position-horizontal-relative:text;mso-position-vertical-relative:text" o:gfxdata="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YfHuzXAAAACgEAAA8AAAAAAAAA&#10;AQAgAAAAIgAAAGRycy9kb3ducmV2LnhtbFBLAQIUABQAAAAIAIdO4kA+6Wl4EgIAAN8DAAAOAAAA&#10;AAAAAAEAIAAAACYBAABkcnMvZTJvRG9jLnhtbFBLBQYAAAAABgAGAFkBAACqBQAAAAA=&#10;">
            <v:stroke endarrow="open"/>
          </v:shape>
        </w:pict>
      </w:r>
    </w:p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80" w:rightFromText="180" w:vertAnchor="text" w:horzAnchor="page" w:tblpX="2722" w:tblpY="35"/>
        <w:tblW w:w="2440" w:type="dxa"/>
        <w:tblLayout w:type="fixed"/>
        <w:tblLook w:val="04A0"/>
      </w:tblPr>
      <w:tblGrid>
        <w:gridCol w:w="2440"/>
      </w:tblGrid>
      <w:tr w:rsidR="00684C7B">
        <w:trPr>
          <w:trHeight w:val="1006"/>
        </w:trPr>
        <w:tc>
          <w:tcPr>
            <w:tcW w:w="2440" w:type="dxa"/>
          </w:tcPr>
          <w:p w:rsidR="00684C7B" w:rsidRDefault="00DA4C1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Cs w:val="21"/>
              </w:rPr>
              <w:t>受理</w:t>
            </w:r>
          </w:p>
          <w:p w:rsidR="00684C7B" w:rsidRDefault="00DA4C1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Cs w:val="21"/>
              </w:rPr>
              <w:t>申请材料齐全，符合法定形式</w:t>
            </w:r>
            <w:r>
              <w:rPr>
                <w:rFonts w:asciiTheme="minorEastAsia" w:eastAsiaTheme="minorEastAsia" w:hAnsiTheme="minorEastAsia" w:cs="黑体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cs="黑体" w:hint="eastAsia"/>
                <w:kern w:val="0"/>
                <w:szCs w:val="21"/>
                <w:lang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asciiTheme="minorEastAsia" w:eastAsiaTheme="minorEastAsia" w:hAnsiTheme="minorEastAsia" w:cs="黑体" w:hint="eastAsia"/>
                <w:b/>
                <w:kern w:val="0"/>
                <w:szCs w:val="21"/>
                <w:lang/>
              </w:rPr>
              <w:tab/>
            </w:r>
          </w:p>
        </w:tc>
      </w:tr>
    </w:tbl>
    <w:p w:rsidR="00684C7B" w:rsidRDefault="00684C7B">
      <w:pPr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 id="_x0000_s1031" type="#_x0000_t32" style="position:absolute;left:0;text-align:left;margin-left:99.55pt;margin-top:.8pt;width:0;height:28.7pt;z-index:251661312" o:gfxdata="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XFkK9UAAAAIAQAADwAAAAAAAAABACAAAAAiAAAAZHJzL2Rvd25yZXYueG1sUEsBAhQA&#10;FAAAAAgAh07iQGi+xQP1AQAAswMAAA4AAAAAAAAAAQAgAAAAJAEAAGRycy9lMm9Eb2MueG1sUEsF&#10;BgAAAAAGAAYAWQEAAIsFAAAAAA==&#10;" strokecolor="black [3200]">
            <v:stroke endarrow="open"/>
          </v:shape>
        </w:pict>
      </w:r>
    </w:p>
    <w:tbl>
      <w:tblPr>
        <w:tblStyle w:val="a5"/>
        <w:tblpPr w:leftFromText="180" w:rightFromText="180" w:vertAnchor="text" w:horzAnchor="page" w:tblpX="1737" w:tblpY="202"/>
        <w:tblOverlap w:val="never"/>
        <w:tblW w:w="4402" w:type="dxa"/>
        <w:tblLayout w:type="fixed"/>
        <w:tblLook w:val="04A0"/>
      </w:tblPr>
      <w:tblGrid>
        <w:gridCol w:w="4402"/>
      </w:tblGrid>
      <w:tr w:rsidR="00684C7B">
        <w:trPr>
          <w:trHeight w:val="1358"/>
        </w:trPr>
        <w:tc>
          <w:tcPr>
            <w:tcW w:w="4402" w:type="dxa"/>
          </w:tcPr>
          <w:p w:rsidR="00684C7B" w:rsidRDefault="00DA4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公示、技术审查</w:t>
            </w:r>
          </w:p>
          <w:p w:rsidR="00684C7B" w:rsidRDefault="00DA4C1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对申请人提交的申请事项进行公示，征求利益第三人和社会公众的意见、建议，对申请报告组织进行技术审查。</w:t>
            </w:r>
          </w:p>
        </w:tc>
      </w:tr>
    </w:tbl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80" w:rightFromText="180" w:vertAnchor="text" w:horzAnchor="page" w:tblpX="7347" w:tblpY="163"/>
        <w:tblW w:w="2192" w:type="dxa"/>
        <w:tblLayout w:type="fixed"/>
        <w:tblLook w:val="04A0"/>
      </w:tblPr>
      <w:tblGrid>
        <w:gridCol w:w="2192"/>
      </w:tblGrid>
      <w:tr w:rsidR="00684C7B">
        <w:tc>
          <w:tcPr>
            <w:tcW w:w="2192" w:type="dxa"/>
          </w:tcPr>
          <w:p w:rsidR="00684C7B" w:rsidRDefault="00DA4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听证</w:t>
            </w:r>
          </w:p>
          <w:p w:rsidR="00684C7B" w:rsidRDefault="00DA4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符合听证情形的，依法组织听证。</w:t>
            </w:r>
          </w:p>
        </w:tc>
      </w:tr>
    </w:tbl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 id="_x0000_s1030" type="#_x0000_t32" style="position:absolute;left:0;text-align:left;margin-left:.75pt;margin-top:1pt;width:33pt;height:0;z-index:251656192" o:gfxdata="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OhtHNAAAAAEAQAADwAAAAAAAAABACAAAAAiAAAAZHJzL2Rvd25y&#10;ZXYueG1sUEsBAhQAFAAAAAgAh07iQHhLcacGAgAA1AMAAA4AAAAAAAAAAQAgAAAAHwEAAGRycy9l&#10;Mm9Eb2MueG1sUEsFBgAAAAAGAAYAWQEAAJcFAAAAAA==&#10;">
            <v:stroke endarrow="open"/>
          </v:shape>
        </w:pict>
      </w:r>
    </w:p>
    <w:p w:rsidR="00684C7B" w:rsidRDefault="00684C7B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 id="_x0000_s1029" type="#_x0000_t32" style="position:absolute;left:0;text-align:left;margin-left:-121.6pt;margin-top:9.9pt;width:0;height:22.5pt;z-index:251654144" o:gfxdata="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IVsGNcAAAALAQAADwAAAAAAAAABACAAAAAiAAAAZHJzL2Rvd25yZXYueG1sUEsBAhQA&#10;FAAAAAgAh07iQAfq59zzAQAAsQMAAA4AAAAAAAAAAQAgAAAAJgEAAGRycy9lMm9Eb2MueG1sUEsF&#10;BgAAAAAGAAYAWQEAAIsFAAAAAA==&#10;" strokecolor="black [3200]">
            <v:stroke endarrow="open"/>
          </v:shape>
        </w:pict>
      </w:r>
    </w:p>
    <w:tbl>
      <w:tblPr>
        <w:tblStyle w:val="a5"/>
        <w:tblpPr w:leftFromText="180" w:rightFromText="180" w:vertAnchor="text" w:horzAnchor="page" w:tblpX="1392" w:tblpY="317"/>
        <w:tblW w:w="5060" w:type="dxa"/>
        <w:tblLayout w:type="fixed"/>
        <w:tblLook w:val="04A0"/>
      </w:tblPr>
      <w:tblGrid>
        <w:gridCol w:w="5060"/>
      </w:tblGrid>
      <w:tr w:rsidR="00684C7B">
        <w:trPr>
          <w:trHeight w:val="839"/>
        </w:trPr>
        <w:tc>
          <w:tcPr>
            <w:tcW w:w="5060" w:type="dxa"/>
          </w:tcPr>
          <w:p w:rsidR="00684C7B" w:rsidRDefault="00DA4C1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审查</w:t>
            </w:r>
          </w:p>
          <w:p w:rsidR="00684C7B" w:rsidRDefault="00684C7B">
            <w:pPr>
              <w:widowControl/>
              <w:ind w:firstLineChars="200" w:firstLine="42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shape id="_x0000_s1028" type="#_x0000_t32" style="position:absolute;left:0;text-align:left;margin-left:116.6pt;margin-top:27.55pt;width:2.25pt;height:31.8pt;z-index:251658240" o:gfxdata="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Ov521wAAAAoBAAAPAAAAAAAAAAEAIAAAACIAAABkcnMvZG93bnJldi54&#10;bWxQSwECFAAUAAAACACHTuJAAYcbTPsBAAC3AwAADgAAAAAAAAABACAAAAAmAQAAZHJzL2Uyb0Rv&#10;Yy54bWxQSwUGAAAAAAYABgBZAQAAkwUAAAAA&#10;" strokecolor="black [3200]">
                  <v:stroke endarrow="open"/>
                </v:shape>
              </w:pict>
            </w:r>
            <w:r w:rsidR="00DA4C17">
              <w:rPr>
                <w:rFonts w:asciiTheme="minorEastAsia" w:eastAsiaTheme="minorEastAsia" w:hAnsiTheme="minorEastAsia" w:hint="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684C7B" w:rsidRDefault="00684C7B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80" w:rightFromText="180" w:vertAnchor="text" w:horzAnchor="page" w:tblpX="1542" w:tblpY="413"/>
        <w:tblW w:w="6100" w:type="dxa"/>
        <w:tblLayout w:type="fixed"/>
        <w:tblLook w:val="04A0"/>
      </w:tblPr>
      <w:tblGrid>
        <w:gridCol w:w="6100"/>
      </w:tblGrid>
      <w:tr w:rsidR="00684C7B">
        <w:trPr>
          <w:trHeight w:val="988"/>
        </w:trPr>
        <w:tc>
          <w:tcPr>
            <w:tcW w:w="6100" w:type="dxa"/>
          </w:tcPr>
          <w:p w:rsidR="00684C7B" w:rsidRDefault="00DA4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决定</w:t>
            </w:r>
          </w:p>
          <w:p w:rsidR="00684C7B" w:rsidRDefault="00684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shape id="_x0000_s1027" type="#_x0000_t32" style="position:absolute;left:0;text-align:left;margin-left:299.3pt;margin-top:4.2pt;width:22.5pt;height:0;z-index:251657216" o:gfxdata="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JB1S1AAAAAcBAAAPAAAAAAAAAAEAIAAAACIAAABkcnMv&#10;ZG93bnJldi54bWxQSwECFAAUAAAACACHTuJAkcDPAwcCAADUAwAADgAAAAAAAAABACAAAAAjAQAA&#10;ZHJzL2Uyb0RvYy54bWxQSwUGAAAAAAYABgBZAQAAnAUAAAAA&#10;">
                  <v:stroke endarrow="open"/>
                </v:shape>
              </w:pict>
            </w:r>
            <w:r w:rsidR="00DA4C17">
              <w:rPr>
                <w:rFonts w:asciiTheme="minorEastAsia" w:eastAsiaTheme="minorEastAsia" w:hAnsiTheme="minorEastAsia" w:hint="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 w:rsidR="00684C7B" w:rsidRDefault="00684C7B">
      <w:pPr>
        <w:spacing w:line="360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pPr w:leftFromText="180" w:rightFromText="180" w:vertAnchor="text" w:horzAnchor="page" w:tblpX="8277" w:tblpY="127"/>
        <w:tblW w:w="2977" w:type="dxa"/>
        <w:tblLayout w:type="fixed"/>
        <w:tblLook w:val="04A0"/>
      </w:tblPr>
      <w:tblGrid>
        <w:gridCol w:w="2977"/>
      </w:tblGrid>
      <w:tr w:rsidR="00684C7B">
        <w:tc>
          <w:tcPr>
            <w:tcW w:w="2977" w:type="dxa"/>
          </w:tcPr>
          <w:p w:rsidR="00684C7B" w:rsidRDefault="00DA4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送达</w:t>
            </w:r>
          </w:p>
          <w:p w:rsidR="00684C7B" w:rsidRDefault="00DA4C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依法送达并公开行政许可决定</w:t>
            </w:r>
          </w:p>
        </w:tc>
      </w:tr>
    </w:tbl>
    <w:p w:rsidR="00684C7B" w:rsidRDefault="00684C7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84C7B" w:rsidRDefault="00DA4C17">
      <w:pPr>
        <w:rPr>
          <w:rFonts w:asciiTheme="minorEastAsia" w:eastAsiaTheme="minorEastAsia" w:hAnsiTheme="minorEastAsia" w:cstheme="minorEastAsia"/>
          <w:kern w:val="0"/>
          <w:szCs w:val="21"/>
          <w:lang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  <w:lang/>
        </w:rPr>
        <w:t>办理机构：贵州省水利厅驻省政府政务服务中心行政审批窗口</w:t>
      </w:r>
    </w:p>
    <w:p w:rsidR="00684C7B" w:rsidRDefault="00DA4C17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  <w:lang/>
        </w:rPr>
        <w:t>业务电话：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0851-86987099</w:t>
      </w:r>
      <w:r>
        <w:rPr>
          <w:rFonts w:asciiTheme="minorEastAsia" w:eastAsiaTheme="minorEastAsia" w:hAnsiTheme="minorEastAsia" w:cstheme="minorEastAsia" w:hint="eastAsia"/>
          <w:szCs w:val="21"/>
        </w:rPr>
        <w:t>，监督电话：</w:t>
      </w:r>
      <w:r>
        <w:rPr>
          <w:rFonts w:asciiTheme="minorEastAsia" w:eastAsiaTheme="minorEastAsia" w:hAnsiTheme="minorEastAsia" w:cstheme="minorEastAsia" w:hint="eastAsia"/>
          <w:szCs w:val="21"/>
        </w:rPr>
        <w:t>0851-85936226</w:t>
      </w:r>
    </w:p>
    <w:p w:rsidR="00684C7B" w:rsidRDefault="00DA4C17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法定期限：</w:t>
      </w:r>
      <w:r>
        <w:rPr>
          <w:rFonts w:asciiTheme="minorEastAsia" w:eastAsiaTheme="minorEastAsia" w:hAnsiTheme="minorEastAsia" w:cstheme="minorEastAsia" w:hint="eastAsia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Cs w:val="21"/>
        </w:rPr>
        <w:t>个工作日（不含专家技术审查、公示、听证等特殊环节时间）</w:t>
      </w:r>
    </w:p>
    <w:p w:rsidR="00684C7B" w:rsidRDefault="00DA4C17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承诺期限：</w:t>
      </w:r>
      <w:r>
        <w:rPr>
          <w:rFonts w:asciiTheme="minorEastAsia" w:eastAsiaTheme="minorEastAsia" w:hAnsiTheme="minorEastAsia" w:cstheme="minorEastAsia" w:hint="eastAsia"/>
          <w:szCs w:val="21"/>
        </w:rPr>
        <w:t>10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Cs w:val="21"/>
        </w:rPr>
        <w:t>个工作日（不含专家技术审查、公示、听证等特殊环节时间）</w:t>
      </w:r>
    </w:p>
    <w:sectPr w:rsidR="00684C7B" w:rsidSect="0068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17" w:rsidRDefault="00DA4C17" w:rsidP="000A7E23">
      <w:r>
        <w:separator/>
      </w:r>
    </w:p>
  </w:endnote>
  <w:endnote w:type="continuationSeparator" w:id="1">
    <w:p w:rsidR="00DA4C17" w:rsidRDefault="00DA4C17" w:rsidP="000A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17" w:rsidRDefault="00DA4C17" w:rsidP="000A7E23">
      <w:r>
        <w:separator/>
      </w:r>
    </w:p>
  </w:footnote>
  <w:footnote w:type="continuationSeparator" w:id="1">
    <w:p w:rsidR="00DA4C17" w:rsidRDefault="00DA4C17" w:rsidP="000A7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20436"/>
    <w:rsid w:val="000A7E23"/>
    <w:rsid w:val="0015566D"/>
    <w:rsid w:val="001871B1"/>
    <w:rsid w:val="002B45A6"/>
    <w:rsid w:val="003C2355"/>
    <w:rsid w:val="0048138F"/>
    <w:rsid w:val="005028D6"/>
    <w:rsid w:val="00546AD8"/>
    <w:rsid w:val="006747D3"/>
    <w:rsid w:val="00684C7B"/>
    <w:rsid w:val="007A000C"/>
    <w:rsid w:val="0085176E"/>
    <w:rsid w:val="00890273"/>
    <w:rsid w:val="008C08EE"/>
    <w:rsid w:val="009F16C1"/>
    <w:rsid w:val="00A20436"/>
    <w:rsid w:val="00AE454E"/>
    <w:rsid w:val="00BA5E1C"/>
    <w:rsid w:val="00BC4458"/>
    <w:rsid w:val="00CE409D"/>
    <w:rsid w:val="00D85E0B"/>
    <w:rsid w:val="00DA4C17"/>
    <w:rsid w:val="00EB4FC1"/>
    <w:rsid w:val="00EF13D0"/>
    <w:rsid w:val="01B81B8D"/>
    <w:rsid w:val="01CA619E"/>
    <w:rsid w:val="033F73B7"/>
    <w:rsid w:val="07F5784C"/>
    <w:rsid w:val="0EB41EB5"/>
    <w:rsid w:val="0FBC503A"/>
    <w:rsid w:val="0FDB1196"/>
    <w:rsid w:val="106D4667"/>
    <w:rsid w:val="142543A6"/>
    <w:rsid w:val="16D260FA"/>
    <w:rsid w:val="1A825E10"/>
    <w:rsid w:val="245D4B3A"/>
    <w:rsid w:val="25002E4F"/>
    <w:rsid w:val="28C6581F"/>
    <w:rsid w:val="292328BC"/>
    <w:rsid w:val="29CD7062"/>
    <w:rsid w:val="2CC630DC"/>
    <w:rsid w:val="2D794B89"/>
    <w:rsid w:val="2F4E7829"/>
    <w:rsid w:val="30F14218"/>
    <w:rsid w:val="313F1D00"/>
    <w:rsid w:val="31A33C30"/>
    <w:rsid w:val="34C27BBA"/>
    <w:rsid w:val="39287D50"/>
    <w:rsid w:val="3E4779B8"/>
    <w:rsid w:val="406E6DDA"/>
    <w:rsid w:val="43CD50A0"/>
    <w:rsid w:val="48277E3F"/>
    <w:rsid w:val="486A63EB"/>
    <w:rsid w:val="48ED50D6"/>
    <w:rsid w:val="4AC81FBC"/>
    <w:rsid w:val="4AF94F67"/>
    <w:rsid w:val="4CDC43C5"/>
    <w:rsid w:val="53826E8B"/>
    <w:rsid w:val="567C7E9B"/>
    <w:rsid w:val="608868A3"/>
    <w:rsid w:val="609438DE"/>
    <w:rsid w:val="634125D0"/>
    <w:rsid w:val="64FF35F9"/>
    <w:rsid w:val="668447C1"/>
    <w:rsid w:val="6C4556E9"/>
    <w:rsid w:val="6E0A1138"/>
    <w:rsid w:val="6E1D40A6"/>
    <w:rsid w:val="6F053CFC"/>
    <w:rsid w:val="725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4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4C7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C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USER-</cp:lastModifiedBy>
  <cp:revision>7</cp:revision>
  <dcterms:created xsi:type="dcterms:W3CDTF">2017-10-19T09:10:00Z</dcterms:created>
  <dcterms:modified xsi:type="dcterms:W3CDTF">2018-06-10T11:10:00Z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