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Times New Roman" w:eastAsia="仿宋_GB2312" w:cs="Times New Roman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kern w:val="2"/>
          <w:sz w:val="32"/>
          <w:szCs w:val="32"/>
          <w:lang w:val="en-US" w:eastAsia="zh-CN" w:bidi="ar-SA"/>
        </w:rPr>
        <w:t>附件1</w:t>
      </w:r>
    </w:p>
    <w:p>
      <w:pPr>
        <w:rPr>
          <w:rFonts w:hint="default" w:ascii="仿宋_GB2312" w:hAnsi="Times New Roman" w:eastAsia="仿宋_GB2312" w:cs="Times New Roman"/>
          <w:b w:val="0"/>
          <w:bCs w:val="0"/>
          <w:i w:val="0"/>
          <w:iCs w:val="0"/>
          <w:caps w:val="0"/>
          <w:smallCaps w:val="0"/>
          <w:vanish w:val="0"/>
          <w:color w:val="auto"/>
          <w:spacing w:val="0"/>
          <w:kern w:val="2"/>
          <w:sz w:val="32"/>
          <w:szCs w:val="32"/>
          <w:lang w:val="en-US" w:eastAsia="zh-CN" w:bidi="ar-SA"/>
        </w:rPr>
      </w:pPr>
    </w:p>
    <w:tbl>
      <w:tblPr>
        <w:tblStyle w:val="6"/>
        <w:tblW w:w="5000" w:type="pct"/>
        <w:tblInd w:w="0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863"/>
        <w:gridCol w:w="876"/>
        <w:gridCol w:w="1156"/>
        <w:gridCol w:w="1126"/>
        <w:gridCol w:w="866"/>
        <w:gridCol w:w="25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贵州省聚新水利综合经营有限公司招聘职位表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拟招聘人数（人）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学历（学位）或职称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优先条件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规划发展部经理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水利、水生态、环境保护、信息化相关专业</w:t>
            </w:r>
          </w:p>
        </w:tc>
        <w:tc>
          <w:tcPr>
            <w:tcW w:w="66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博士或副高级技术职称以上</w:t>
            </w:r>
          </w:p>
        </w:tc>
        <w:tc>
          <w:tcPr>
            <w:tcW w:w="50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1.中共党员；2.水利行业10年以上工作经验；3.有经营管理经验者；4.“脱贫攻坚战”或“疫情阻击战”中表现突出者。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工程技术部经理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0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1.中共党员；2.水利行业10年以上工作经验；3.获省级以上科技奖项；4.“脱贫攻坚战”或“疫情阻击战”中表现突出者。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会计主办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本科毕业，中级会计师以上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45周岁以下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1.中共党员；2.会计10年以上从业经验；3.高级会计师；4.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“脱贫攻坚战”或“疫情阻击战”中表现突出者。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技术业务工程师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水利、水生态、环境保护、信息化相关专业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硕士以上学位或工程师以上职称。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1.中共党员优先；2.水利行业5年以上工作经验者优先；3.博士学位优先；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.“脱贫攻坚战”或“疫情阻击战”中表现突出者。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7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本科毕业。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周岁以下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1.中共党员；2.水利行业3年以上工作经验者；3.硕士以上学位；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.“脱贫攻坚战”或“疫情阻击战”中表现突出者。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</w:trPr>
        <w:tc>
          <w:tcPr>
            <w:tcW w:w="6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党务、行政人员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本科毕业。</w:t>
            </w:r>
          </w:p>
        </w:tc>
        <w:tc>
          <w:tcPr>
            <w:tcW w:w="5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周岁以下中共党员</w:t>
            </w:r>
          </w:p>
        </w:tc>
        <w:tc>
          <w:tcPr>
            <w:tcW w:w="14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1.国家机关或事业单位3年以上工作经验者；2.有2年以上党务工作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验者；3.硕士以上学位；4.“脱贫攻坚战”或“疫情阻击战”中表现突出者。</w:t>
            </w:r>
          </w:p>
        </w:tc>
      </w:tr>
    </w:tbl>
    <w:p>
      <w:pPr>
        <w:rPr>
          <w:color w:val="auto"/>
        </w:rPr>
      </w:pPr>
    </w:p>
    <w:p>
      <w:pPr>
        <w:rPr>
          <w:color w:val="auto"/>
        </w:rPr>
      </w:pPr>
      <w:bookmarkStart w:id="0" w:name="_GoBack"/>
      <w:bookmarkEnd w:id="0"/>
    </w:p>
    <w:sectPr>
      <w:pgSz w:w="11907" w:h="16839"/>
      <w:pgMar w:top="1440" w:right="1800" w:bottom="1440" w:left="1800" w:header="851" w:footer="992" w:gutter="0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nHei SC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</w:compat>
  <w:rsids>
    <w:rsidRoot w:val="00000000"/>
    <w:rsid w:val="00CB1278"/>
    <w:rsid w:val="04A20CF9"/>
    <w:rsid w:val="07B73387"/>
    <w:rsid w:val="155209EB"/>
    <w:rsid w:val="169B62DB"/>
    <w:rsid w:val="216744E1"/>
    <w:rsid w:val="252819DF"/>
    <w:rsid w:val="266F30C8"/>
    <w:rsid w:val="2C8531F4"/>
    <w:rsid w:val="39AB2EAC"/>
    <w:rsid w:val="3B9D02BD"/>
    <w:rsid w:val="462801EB"/>
    <w:rsid w:val="4E121FDB"/>
    <w:rsid w:val="4F8D592E"/>
    <w:rsid w:val="58B35CAB"/>
    <w:rsid w:val="58CE3F21"/>
    <w:rsid w:val="5DD7593C"/>
    <w:rsid w:val="5F84213B"/>
    <w:rsid w:val="68B347DE"/>
    <w:rsid w:val="6B1560E8"/>
    <w:rsid w:val="70F35C14"/>
    <w:rsid w:val="726852AF"/>
    <w:rsid w:val="73703FDC"/>
    <w:rsid w:val="76692C7F"/>
    <w:rsid w:val="7B2771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styleId="8">
    <w:name w:val="Strong"/>
    <w:qFormat/>
    <w:uiPriority w:val="0"/>
    <w:rPr>
      <w:b/>
    </w:rPr>
  </w:style>
  <w:style w:type="paragraph" w:customStyle="1" w:styleId="9">
    <w:name w:val="PJ章"/>
    <w:basedOn w:val="3"/>
    <w:next w:val="10"/>
    <w:qFormat/>
    <w:uiPriority w:val="0"/>
    <w:pPr>
      <w:keepNext/>
      <w:keepLines/>
      <w:widowControl w:val="0"/>
      <w:adjustRightInd/>
      <w:snapToGrid/>
      <w:jc w:val="center"/>
    </w:pPr>
    <w:rPr>
      <w:rFonts w:ascii="黑体" w:eastAsia="黑体"/>
      <w:sz w:val="28"/>
      <w:szCs w:val="20"/>
    </w:rPr>
  </w:style>
  <w:style w:type="paragraph" w:customStyle="1" w:styleId="10">
    <w:name w:val="PJ 条-紧跟"/>
    <w:basedOn w:val="1"/>
    <w:qFormat/>
    <w:uiPriority w:val="0"/>
    <w:pPr>
      <w:widowControl w:val="0"/>
      <w:adjustRightInd/>
      <w:snapToGrid/>
      <w:spacing w:after="0"/>
      <w:jc w:val="both"/>
    </w:pPr>
    <w:rPr>
      <w:rFonts w:ascii="仿宋_GB2312" w:eastAsia="仿宋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7</Pages>
  <Words>3085</Words>
  <Characters>3218</Characters>
  <Lines>161</Lines>
  <Paragraphs>73</Paragraphs>
  <TotalTime>73</TotalTime>
  <ScaleCrop>false</ScaleCrop>
  <LinksUpToDate>false</LinksUpToDate>
  <CharactersWithSpaces>3249</CharactersWithSpaces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2021-07-29T04:37:00Z</dcterms:created>
  <dc:creator>Think</dc:creator>
  <cp:lastModifiedBy>我17</cp:lastModifiedBy>
  <dcterms:modified xsi:type="dcterms:W3CDTF">2021-08-17T02:31:20Z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19DE8F13AF6F47C3A47F88845592C2B2</vt:lpwstr>
  </property>
</Properties>
</file>